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>
          <w:rFonts w:ascii="Arial" w:hAnsi="Arial" w:cs="Arial"/>
          <w:color w:val="FF0000"/>
          <w:sz w:val="48"/>
          <w:szCs w:val="48"/>
          <w:highlight w:val="white"/>
        </w:rPr>
      </w:pPr>
      <w:r>
        <w:rPr>
          <w:rFonts w:cs="Arial" w:ascii="Arial" w:hAnsi="Arial"/>
          <w:color w:val="FF0000"/>
          <w:sz w:val="48"/>
          <w:szCs w:val="48"/>
          <w:shd w:fill="FFFFFF" w:val="clear"/>
        </w:rPr>
        <w:t>Traditions that Shape Culture</w:t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/>
        <w:drawing>
          <wp:inline distT="0" distB="0" distL="0" distR="0">
            <wp:extent cx="3000375" cy="857250"/>
            <wp:effectExtent l="0" t="0" r="0" b="0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  <w:t>Local activities in Turkey</w:t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>
          <w:rFonts w:ascii="Arial" w:hAnsi="Arial" w:cs="Arial"/>
          <w:color w:val="FF0000"/>
          <w:sz w:val="36"/>
          <w:szCs w:val="36"/>
          <w:highlight w:val="white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</w:r>
    </w:p>
    <w:p>
      <w:pPr>
        <w:pStyle w:val="Normal"/>
        <w:rPr/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  <w:t>Ihlara Valley</w:t>
      </w:r>
    </w:p>
    <w:p>
      <w:pPr>
        <w:pStyle w:val="Normal"/>
        <w:rPr/>
      </w:pPr>
      <w:r>
        <w:rPr/>
        <w:drawing>
          <wp:inline distT="0" distB="0" distL="0" distR="0">
            <wp:extent cx="5286375" cy="3495040"/>
            <wp:effectExtent l="0" t="0" r="0" b="0"/>
            <wp:docPr id="2" name="Resim 1" descr="C:\Users\DEMİRAL\Desktop\buyukelci-ve-diplomatlar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C:\Users\DEMİRAL\Desktop\buyukelci-ve-diplomatlar-6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m8nw"/>
        <w:shd w:val="clear" w:color="auto" w:fill="FFFFFF"/>
        <w:spacing w:beforeAutospacing="0" w:before="0" w:afterAutospacing="0" w:after="0"/>
        <w:textAlignment w:val="baseline"/>
        <w:rPr>
          <w:rFonts w:ascii="Arial" w:hAnsi="Arial" w:cs="Arial"/>
          <w:color w:val="223751"/>
          <w:sz w:val="36"/>
          <w:szCs w:val="36"/>
        </w:rPr>
      </w:pPr>
      <w:r>
        <w:rPr>
          <w:rFonts w:cs="Arial" w:ascii="Arial" w:hAnsi="Arial"/>
          <w:color w:val="FF0000"/>
          <w:sz w:val="36"/>
          <w:szCs w:val="36"/>
          <w:shd w:fill="FFFFFF" w:val="clear"/>
        </w:rPr>
        <w:t>Ihlara Valley</w:t>
      </w:r>
      <w:r>
        <w:rPr>
          <w:rFonts w:cs="Arial" w:ascii="Arial" w:hAnsi="Arial"/>
          <w:color w:val="223751"/>
          <w:sz w:val="36"/>
          <w:szCs w:val="36"/>
          <w:shd w:fill="FFFFFF" w:val="clear"/>
        </w:rPr>
        <w:t xml:space="preserve"> is a deep river canyon in Western Cappadocia with stunning nature and medieval cave churches.ı</w:t>
      </w:r>
      <w:r>
        <w:rPr>
          <w:rStyle w:val="2phjq"/>
          <w:rFonts w:cs="Arial" w:ascii="Arial" w:hAnsi="Arial"/>
          <w:color w:val="223751"/>
          <w:sz w:val="36"/>
          <w:szCs w:val="36"/>
        </w:rPr>
        <w:t xml:space="preserve">hlara valley was visited by the students </w:t>
      </w:r>
    </w:p>
    <w:p>
      <w:pPr>
        <w:pStyle w:val="Normal"/>
        <w:rPr>
          <w:sz w:val="36"/>
          <w:szCs w:val="36"/>
        </w:rPr>
      </w:pPr>
      <w:r>
        <w:rPr/>
        <mc:AlternateContent>
          <mc:Choice Requires="wps">
            <w:drawing>
              <wp:inline distT="0" distB="0" distL="0" distR="0">
                <wp:extent cx="5753735" cy="383349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753160" cy="383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301.85pt;width:452.95pt;height:301.75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/>
        <w:drawing>
          <wp:inline distT="0" distB="0" distL="0" distR="0">
            <wp:extent cx="5760720" cy="3240405"/>
            <wp:effectExtent l="0" t="0" r="0" b="0"/>
            <wp:docPr id="4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rFonts w:eastAsia="Times New Roman" w:cs="Courier New" w:ascii="inherit" w:hAnsi="inherit"/>
          <w:color w:val="FF0000"/>
          <w:sz w:val="36"/>
          <w:szCs w:val="36"/>
          <w:lang w:eastAsia="tr-TR"/>
        </w:rPr>
        <w:t>Derinkuyu underground city</w:t>
      </w:r>
    </w:p>
    <w:p>
      <w:pPr>
        <w:pStyle w:val="Normal"/>
        <w:rPr/>
      </w:pPr>
      <w:r>
        <w:rPr/>
        <w:drawing>
          <wp:inline distT="0" distB="0" distL="0" distR="0">
            <wp:extent cx="5200650" cy="2944495"/>
            <wp:effectExtent l="0" t="0" r="0" b="0"/>
            <wp:docPr id="5" name="Resim 2" descr="C:\Users\DEMİRAL\Desktop\62074e8645d2a0c0140e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2" descr="C:\Users\DEMİRAL\Desktop\62074e8645d2a0c0140e17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36"/>
          <w:szCs w:val="36"/>
          <w:lang w:eastAsia="tr-TR"/>
        </w:rPr>
      </w:pPr>
      <w:r>
        <w:rPr>
          <w:rFonts w:eastAsia="Times New Roman" w:cs="Courier New" w:ascii="inherit" w:hAnsi="inherit"/>
          <w:color w:val="202124"/>
          <w:sz w:val="36"/>
          <w:szCs w:val="36"/>
          <w:lang w:eastAsia="tr-TR"/>
        </w:rPr>
        <w:t>Within the framework of world cultural heritage</w:t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Arial"/>
          <w:color w:val="3D3D3D"/>
          <w:sz w:val="40"/>
          <w:szCs w:val="40"/>
          <w:lang w:eastAsia="tr-TR"/>
        </w:rPr>
      </w:pPr>
      <w:r>
        <w:rPr>
          <w:rFonts w:eastAsia="Times New Roman" w:cs="Courier New" w:ascii="inherit" w:hAnsi="inherit"/>
          <w:color w:val="FF0000"/>
          <w:sz w:val="36"/>
          <w:szCs w:val="36"/>
          <w:lang w:eastAsia="tr-TR"/>
        </w:rPr>
        <w:t>Derinkuyu underground city</w:t>
      </w:r>
      <w:r>
        <w:rPr>
          <w:rFonts w:eastAsia="Times New Roman" w:cs="Courier New" w:ascii="inherit" w:hAnsi="inherit"/>
          <w:color w:val="202124"/>
          <w:sz w:val="36"/>
          <w:szCs w:val="36"/>
          <w:lang w:eastAsia="tr-TR"/>
        </w:rPr>
        <w:t xml:space="preserve"> was walked by the Kardelen College students and teachers</w:t>
      </w:r>
      <w:r>
        <w:rPr>
          <w:rFonts w:eastAsia="Times New Roman" w:cs="Arial" w:ascii="inherit" w:hAnsi="inherit"/>
          <w:color w:val="3D3D3D"/>
          <w:sz w:val="36"/>
          <w:szCs w:val="36"/>
          <w:lang w:eastAsia="tr-TR"/>
        </w:rPr>
        <w:t>There were  large stone rollers used to close the tunnel for security reasons at the entrance of the tunnels.That was entartaining.</w:t>
      </w:r>
      <w:r>
        <w:rPr/>
        <w:drawing>
          <wp:inline distT="0" distB="0" distL="0" distR="0">
            <wp:extent cx="4838700" cy="3619500"/>
            <wp:effectExtent l="0" t="0" r="0" b="0"/>
            <wp:docPr id="6" name="Obraz 10" descr="3e6e6fa6-aff9-496e-8110-42aaf61e2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0" descr="3e6e6fa6-aff9-496e-8110-42aaf61e2f8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Arial"/>
          <w:color w:val="3D3D3D"/>
          <w:sz w:val="40"/>
          <w:szCs w:val="40"/>
          <w:lang w:eastAsia="tr-TR"/>
        </w:rPr>
      </w:pPr>
      <w:r>
        <w:rPr>
          <w:rFonts w:eastAsia="Times New Roman" w:cs="Arial" w:ascii="inherit" w:hAnsi="inherit"/>
          <w:color w:val="3D3D3D"/>
          <w:sz w:val="40"/>
          <w:szCs w:val="40"/>
          <w:lang w:eastAsia="tr-TR"/>
        </w:rPr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Arial"/>
          <w:color w:val="3D3D3D"/>
          <w:sz w:val="40"/>
          <w:szCs w:val="40"/>
          <w:lang w:eastAsia="tr-TR"/>
        </w:rPr>
      </w:pPr>
      <w:r>
        <w:rPr>
          <w:rFonts w:eastAsia="Times New Roman" w:cs="Arial" w:ascii="inherit" w:hAnsi="inherit"/>
          <w:color w:val="3D3D3D"/>
          <w:sz w:val="40"/>
          <w:szCs w:val="40"/>
          <w:lang w:eastAsia="tr-TR"/>
        </w:rPr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Arial"/>
          <w:color w:val="3D3D3D"/>
          <w:sz w:val="40"/>
          <w:szCs w:val="40"/>
          <w:lang w:eastAsia="tr-TR"/>
        </w:rPr>
      </w:pPr>
      <w:r>
        <w:rPr>
          <w:rFonts w:eastAsia="Times New Roman" w:cs="Courier New" w:ascii="inherit" w:hAnsi="inherit"/>
          <w:color w:val="FF0000"/>
          <w:sz w:val="42"/>
          <w:lang w:eastAsia="tr-TR"/>
        </w:rPr>
        <w:t>Zemi Valley</w:t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40"/>
          <w:szCs w:val="40"/>
          <w:lang w:eastAsia="tr-TR"/>
        </w:rPr>
      </w:pPr>
      <w:r>
        <w:rPr>
          <w:rFonts w:eastAsia="Times New Roman" w:cs="Courier New" w:ascii="inherit" w:hAnsi="inherit"/>
          <w:color w:val="202124"/>
          <w:sz w:val="40"/>
          <w:szCs w:val="40"/>
          <w:lang w:eastAsia="tr-TR"/>
        </w:rPr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42"/>
          <w:lang w:eastAsia="tr-TR"/>
        </w:rPr>
      </w:pPr>
      <w:r>
        <w:rPr/>
        <w:drawing>
          <wp:inline distT="0" distB="0" distL="0" distR="0">
            <wp:extent cx="3990975" cy="2658745"/>
            <wp:effectExtent l="0" t="0" r="0" b="0"/>
            <wp:docPr id="7" name="Resim 4" descr="thumbnail_baslik_haber_50232c0acbf18617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4" descr="thumbnail_baslik_haber_50232c0acbf1861769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42"/>
          <w:lang w:eastAsia="tr-TR"/>
        </w:rPr>
      </w:pPr>
      <w:r>
        <w:rPr>
          <w:rFonts w:eastAsia="Times New Roman" w:cs="Courier New" w:ascii="inherit" w:hAnsi="inherit"/>
          <w:color w:val="202124"/>
          <w:sz w:val="42"/>
          <w:lang w:eastAsia="tr-TR"/>
        </w:rPr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42"/>
          <w:lang w:eastAsia="tr-TR"/>
        </w:rPr>
      </w:pPr>
      <w:r>
        <w:rPr>
          <w:rFonts w:eastAsia="Times New Roman" w:cs="Courier New" w:ascii="inherit" w:hAnsi="inherit"/>
          <w:color w:val="202124"/>
          <w:sz w:val="42"/>
          <w:lang w:eastAsia="tr-TR"/>
        </w:rPr>
        <w:t>Within the framework of world cultural heritage</w:t>
      </w:r>
    </w:p>
    <w:p>
      <w:pPr>
        <w:pStyle w:val="Normal"/>
        <w:shd w:val="clear" w:color="auto" w:fill="F8F9FA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540" w:before="0" w:after="0"/>
        <w:rPr>
          <w:rFonts w:ascii="inherit" w:hAnsi="inherit" w:eastAsia="Times New Roman" w:cs="Courier New"/>
          <w:color w:val="202124"/>
          <w:sz w:val="42"/>
          <w:szCs w:val="42"/>
          <w:lang w:eastAsia="tr-TR"/>
        </w:rPr>
      </w:pPr>
      <w:r>
        <w:rPr>
          <w:rFonts w:eastAsia="Times New Roman" w:cs="Courier New" w:ascii="inherit" w:hAnsi="inherit"/>
          <w:color w:val="FF0000"/>
          <w:sz w:val="42"/>
          <w:lang w:eastAsia="tr-TR"/>
        </w:rPr>
        <w:t>Zemi Valley</w:t>
      </w:r>
      <w:r>
        <w:rPr>
          <w:rFonts w:eastAsia="Times New Roman" w:cs="Courier New" w:ascii="inherit" w:hAnsi="inherit"/>
          <w:color w:val="202124"/>
          <w:sz w:val="42"/>
          <w:lang w:eastAsia="tr-TR"/>
        </w:rPr>
        <w:t xml:space="preserve"> walked by the Kardelen College students and teachers.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FF0000"/>
          <w:sz w:val="36"/>
          <w:szCs w:val="36"/>
        </w:rPr>
      </w:pPr>
      <w:r>
        <w:rPr>
          <w:rFonts w:cs="Aharoni"/>
          <w:color w:val="FF0000"/>
          <w:sz w:val="40"/>
          <w:szCs w:val="32"/>
        </w:rPr>
        <w:t>Göreme open air museum</w:t>
      </w:r>
    </w:p>
    <w:p>
      <w:pPr>
        <w:pStyle w:val="Normal"/>
        <w:rPr/>
      </w:pPr>
      <w:r>
        <w:rPr/>
        <w:drawing>
          <wp:inline distT="0" distB="0" distL="0" distR="0">
            <wp:extent cx="5076825" cy="3395980"/>
            <wp:effectExtent l="0" t="0" r="0" b="0"/>
            <wp:docPr id="8" name="Resim 6" descr="goreme-acik-hava-muzesi-gezi-rehberi-37-1024x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6" descr="goreme-acik-hava-muzesi-gezi-rehberi-37-1024x6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Aharoni"/>
          <w:sz w:val="40"/>
          <w:szCs w:val="32"/>
        </w:rPr>
      </w:pPr>
      <w:r>
        <w:rPr>
          <w:rFonts w:cs="Aharoni"/>
          <w:color w:val="FF0000"/>
          <w:sz w:val="40"/>
          <w:szCs w:val="32"/>
        </w:rPr>
        <w:t>Göreme open air museum</w:t>
      </w:r>
      <w:r>
        <w:rPr>
          <w:rFonts w:cs="Aharoni"/>
          <w:sz w:val="40"/>
          <w:szCs w:val="32"/>
        </w:rPr>
        <w:t xml:space="preserve"> was visited to explore the cultural heritages around us.</w:t>
      </w:r>
      <w:r>
        <w:rPr>
          <w:rFonts w:cs="Aharoni" w:ascii="Helvetica" w:hAnsi="Helvetica"/>
          <w:color w:val="000000"/>
          <w:sz w:val="36"/>
          <w:szCs w:val="32"/>
          <w:shd w:fill="FFFFFF" w:val="clear"/>
        </w:rPr>
        <w:t xml:space="preserve"> Churches in all rock blocks, chapels, dining and living spaces were amazing.</w:t>
      </w:r>
    </w:p>
    <w:p>
      <w:pPr>
        <w:pStyle w:val="Normal"/>
        <w:tabs>
          <w:tab w:val="clear" w:pos="708"/>
          <w:tab w:val="left" w:pos="7845" w:leader="none"/>
        </w:tabs>
        <w:rPr>
          <w:rFonts w:ascii="inherit" w:hAnsi="inherit" w:eastAsia="Times New Roman" w:cs="Courier New"/>
          <w:sz w:val="40"/>
          <w:szCs w:val="40"/>
          <w:lang w:eastAsia="tr-TR"/>
        </w:rPr>
      </w:pPr>
      <w:r>
        <w:rPr/>
        <w:drawing>
          <wp:inline distT="0" distB="0" distL="0" distR="0">
            <wp:extent cx="5762625" cy="3238500"/>
            <wp:effectExtent l="0" t="0" r="0" b="0"/>
            <wp:docPr id="9" name="Resim 5" descr="Göreme-Açık-Hava-Müzes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5" descr="Göreme-Açık-Hava-Müzesi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before="0" w:after="200"/>
        <w:rPr>
          <w:sz w:val="36"/>
          <w:szCs w:val="36"/>
        </w:rPr>
      </w:pPr>
      <w:r>
        <w:rPr/>
        <w:drawing>
          <wp:inline distT="0" distB="0" distL="0" distR="0">
            <wp:extent cx="5760720" cy="3240405"/>
            <wp:effectExtent l="0" t="0" r="0" b="0"/>
            <wp:docPr id="10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135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inherit">
    <w:charset w:val="00"/>
    <w:family w:val="roman"/>
    <w:pitch w:val="variable"/>
  </w:font>
  <w:font w:name="Helvetica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tr-T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b642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tr-T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93d09"/>
    <w:rPr>
      <w:rFonts w:ascii="Tahoma" w:hAnsi="Tahoma" w:cs="Tahoma"/>
      <w:sz w:val="16"/>
      <w:szCs w:val="16"/>
    </w:rPr>
  </w:style>
  <w:style w:type="character" w:styleId="Accentuation">
    <w:name w:val="Accentuation"/>
    <w:basedOn w:val="DefaultParagraphFont"/>
    <w:uiPriority w:val="20"/>
    <w:qFormat/>
    <w:rsid w:val="00393d09"/>
    <w:rPr>
      <w:i/>
      <w:iCs/>
    </w:rPr>
  </w:style>
  <w:style w:type="character" w:styleId="2phjq" w:customStyle="1">
    <w:name w:val="_2phjq"/>
    <w:basedOn w:val="DefaultParagraphFont"/>
    <w:qFormat/>
    <w:rsid w:val="00393d09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93d0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Mm8nw" w:customStyle="1">
    <w:name w:val="mm8nw"/>
    <w:basedOn w:val="Normal"/>
    <w:qFormat/>
    <w:rsid w:val="00393d0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tr-T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LibreOffice/6.4.4.2$Windows_X86_64 LibreOffice_project/3d775be2011f3886db32dfd395a6a6d1ca2630ff</Application>
  <Pages>2</Pages>
  <Words>123</Words>
  <Characters>692</Characters>
  <CharactersWithSpaces>805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2022-09-29T20:07:00Z</dcterms:created>
  <dc:creator>DEMİRAL</dc:creator>
  <dc:description/>
  <dc:language>fr-FR</dc:language>
  <cp:lastModifiedBy>Katarzyna Łastawiecka</cp:lastModifiedBy>
  <cp:lastPrinted>2022-10-06T22:49:00Z</cp:lastPrinted>
  <dcterms:modified xsi:type="dcterms:W3CDTF">2022-11-06T20:44:00Z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